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74" w:rsidRPr="00025B74" w:rsidRDefault="00025B74" w:rsidP="00025B74">
      <w:pPr>
        <w:spacing w:line="360" w:lineRule="auto"/>
        <w:rPr>
          <w:rFonts w:ascii="SassoonPrimaryType" w:hAnsi="SassoonPrimaryType"/>
          <w:sz w:val="26"/>
          <w:szCs w:val="26"/>
        </w:rPr>
      </w:pPr>
      <w:r w:rsidRPr="00025B74">
        <w:rPr>
          <w:rFonts w:ascii="SassoonPrimaryType" w:hAnsi="SassoonPrimaryType"/>
          <w:sz w:val="26"/>
          <w:szCs w:val="26"/>
        </w:rPr>
        <w:t xml:space="preserve">Dear </w:t>
      </w:r>
      <w:r>
        <w:rPr>
          <w:rFonts w:ascii="SassoonPrimaryType" w:hAnsi="SassoonPrimaryType"/>
          <w:sz w:val="26"/>
          <w:szCs w:val="26"/>
        </w:rPr>
        <w:t>Families</w:t>
      </w:r>
      <w:r w:rsidRPr="00025B74">
        <w:rPr>
          <w:rFonts w:ascii="SassoonPrimaryType" w:hAnsi="SassoonPrimaryType"/>
          <w:sz w:val="26"/>
          <w:szCs w:val="26"/>
        </w:rPr>
        <w:t>,</w:t>
      </w:r>
    </w:p>
    <w:p w:rsidR="00072D17" w:rsidRPr="00025B74" w:rsidRDefault="00072D17" w:rsidP="00072D17">
      <w:pPr>
        <w:spacing w:line="360" w:lineRule="auto"/>
        <w:ind w:firstLine="720"/>
        <w:rPr>
          <w:rFonts w:ascii="SassoonPrimaryType" w:hAnsi="SassoonPrimaryType"/>
          <w:sz w:val="26"/>
          <w:szCs w:val="26"/>
        </w:rPr>
      </w:pPr>
      <w:r w:rsidRPr="00025B74">
        <w:rPr>
          <w:rFonts w:ascii="SassoonPrimaryType" w:hAnsi="SassoonPrimaryType"/>
          <w:sz w:val="26"/>
          <w:szCs w:val="26"/>
        </w:rPr>
        <w:t xml:space="preserve">Every year, students love to exchange Valentine’s cards.  To make this year special, I have a few guidelines to suggest.  The cards can be purchased or homemade.  Each child must write a card for </w:t>
      </w:r>
      <w:r w:rsidRPr="00025B74">
        <w:rPr>
          <w:rFonts w:ascii="SassoonPrimaryType" w:hAnsi="SassoonPrimaryType"/>
          <w:sz w:val="26"/>
          <w:szCs w:val="26"/>
          <w:u w:val="single"/>
        </w:rPr>
        <w:t>every</w:t>
      </w:r>
      <w:r w:rsidRPr="00025B74">
        <w:rPr>
          <w:rFonts w:ascii="SassoonPrimaryType" w:hAnsi="SassoonPrimaryType"/>
          <w:sz w:val="26"/>
          <w:szCs w:val="26"/>
        </w:rPr>
        <w:t xml:space="preserve"> student in the class.  I’ve provided a class list below to make sure no one is missed and will also send home a hard copy.  For a new twist this year, each student must also add one </w:t>
      </w:r>
      <w:r w:rsidRPr="00025B74">
        <w:rPr>
          <w:rFonts w:ascii="SassoonPrimaryType" w:hAnsi="SassoonPrimaryType"/>
          <w:sz w:val="26"/>
          <w:szCs w:val="26"/>
          <w:u w:val="single"/>
        </w:rPr>
        <w:t>positive comment</w:t>
      </w:r>
      <w:r w:rsidRPr="00025B74">
        <w:rPr>
          <w:rFonts w:ascii="SassoonPrimaryType" w:hAnsi="SassoonPrimaryType"/>
          <w:sz w:val="26"/>
          <w:szCs w:val="26"/>
        </w:rPr>
        <w:t xml:space="preserve"> for each person.  It is always nice to hear how someone else appreciates you.  In doing so, students go beyond the emotionless cards in an effort to encourage the positive interactions that create a strong classroom community.  What a wonderful way to continue our Character Counts!  I appreciate your support in helping your child write meaningful Valentine's cards this year.  Please let me know if you have any questions.</w:t>
      </w:r>
    </w:p>
    <w:p w:rsidR="00072D17" w:rsidRPr="00C67743" w:rsidRDefault="00072D17" w:rsidP="00072D17">
      <w:pPr>
        <w:rPr>
          <w:rFonts w:ascii="SassoonPrimaryType" w:hAnsi="SassoonPrimaryType"/>
          <w:sz w:val="16"/>
          <w:szCs w:val="16"/>
        </w:rPr>
      </w:pPr>
    </w:p>
    <w:p w:rsidR="00072D17" w:rsidRPr="00C67743" w:rsidRDefault="00072D17" w:rsidP="00072D17">
      <w:pPr>
        <w:rPr>
          <w:rFonts w:ascii="SassoonPrimaryType" w:hAnsi="SassoonPrimaryType"/>
          <w:sz w:val="26"/>
          <w:szCs w:val="26"/>
        </w:rPr>
      </w:pPr>
      <w:r w:rsidRPr="00025B74">
        <w:rPr>
          <w:rFonts w:ascii="SassoonPrimaryType" w:hAnsi="SassoonPrimaryType"/>
          <w:sz w:val="26"/>
          <w:szCs w:val="26"/>
        </w:rPr>
        <w:t xml:space="preserve">Thank you, </w:t>
      </w:r>
      <w:r w:rsidR="00C67743">
        <w:rPr>
          <w:rFonts w:ascii="SassoonPrimaryType" w:hAnsi="SassoonPrimaryType"/>
          <w:sz w:val="26"/>
          <w:szCs w:val="26"/>
        </w:rPr>
        <w:t xml:space="preserve">  </w:t>
      </w:r>
      <w:r>
        <w:rPr>
          <w:rFonts w:ascii="Freestyle Script" w:hAnsi="Freestyle Script"/>
          <w:sz w:val="44"/>
          <w:szCs w:val="44"/>
        </w:rPr>
        <w:t>Shannon Roubicek</w:t>
      </w:r>
    </w:p>
    <w:p w:rsidR="00072D17" w:rsidRDefault="00072D17" w:rsidP="00072D17">
      <w:pPr>
        <w:rPr>
          <w:color w:val="1F497D"/>
        </w:rPr>
      </w:pPr>
    </w:p>
    <w:p w:rsidR="00072D17" w:rsidRDefault="00072D17" w:rsidP="00C67743">
      <w:pPr>
        <w:rPr>
          <w:rFonts w:ascii="SassoonPrimaryType" w:hAnsi="SassoonPrimaryType"/>
          <w:b/>
          <w:bCs/>
          <w:color w:val="FF0000"/>
          <w:sz w:val="28"/>
          <w:szCs w:val="28"/>
        </w:rPr>
      </w:pPr>
      <w:r>
        <w:rPr>
          <w:rFonts w:ascii="SassoonPrimaryType" w:hAnsi="SassoonPrimaryType"/>
          <w:b/>
          <w:bCs/>
          <w:color w:val="FF0000"/>
          <w:sz w:val="28"/>
          <w:szCs w:val="28"/>
        </w:rPr>
        <w:t>Mrs. Roubicek’s 4</w:t>
      </w:r>
      <w:r>
        <w:rPr>
          <w:rFonts w:ascii="SassoonPrimaryType" w:hAnsi="SassoonPrimaryType"/>
          <w:b/>
          <w:bCs/>
          <w:color w:val="FF0000"/>
          <w:sz w:val="28"/>
          <w:szCs w:val="28"/>
          <w:vertAlign w:val="superscript"/>
        </w:rPr>
        <w:t>th</w:t>
      </w:r>
      <w:r>
        <w:rPr>
          <w:rFonts w:ascii="SassoonPrimaryType" w:hAnsi="SassoonPrimaryType"/>
          <w:b/>
          <w:bCs/>
          <w:color w:val="FF0000"/>
          <w:sz w:val="28"/>
          <w:szCs w:val="28"/>
        </w:rPr>
        <w:t xml:space="preserve"> Grade Class </w:t>
      </w:r>
      <w:r w:rsidR="004C2529">
        <w:rPr>
          <w:rFonts w:ascii="SassoonPrimaryType" w:hAnsi="SassoonPrimaryType"/>
          <w:b/>
          <w:bCs/>
          <w:color w:val="FF0000"/>
          <w:sz w:val="28"/>
          <w:szCs w:val="28"/>
        </w:rPr>
        <w:t>2012-2013</w:t>
      </w:r>
    </w:p>
    <w:tbl>
      <w:tblPr>
        <w:tblW w:w="4320" w:type="dxa"/>
        <w:tblCellMar>
          <w:left w:w="0" w:type="dxa"/>
          <w:right w:w="0" w:type="dxa"/>
        </w:tblCellMar>
        <w:tblLook w:val="04A0" w:firstRow="1" w:lastRow="0" w:firstColumn="1" w:lastColumn="0" w:noHBand="0" w:noVBand="1"/>
      </w:tblPr>
      <w:tblGrid>
        <w:gridCol w:w="2160"/>
        <w:gridCol w:w="2160"/>
      </w:tblGrid>
      <w:tr w:rsidR="00072D17" w:rsidTr="00072D17">
        <w:trPr>
          <w:trHeight w:val="348"/>
        </w:trPr>
        <w:tc>
          <w:tcPr>
            <w:tcW w:w="2160" w:type="dxa"/>
            <w:tcBorders>
              <w:top w:val="single" w:sz="8" w:space="0" w:color="auto"/>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072D17" w:rsidP="00072D17">
            <w:pPr>
              <w:autoSpaceDE w:val="0"/>
              <w:autoSpaceDN w:val="0"/>
              <w:rPr>
                <w:rFonts w:ascii="Maiandra GD" w:hAnsi="Maiandra GD"/>
                <w:color w:val="000000"/>
                <w:sz w:val="44"/>
                <w:szCs w:val="44"/>
              </w:rPr>
            </w:pPr>
            <w:r>
              <w:rPr>
                <w:rFonts w:ascii="Maiandra GD" w:hAnsi="Maiandra GD"/>
                <w:color w:val="000000"/>
                <w:sz w:val="44"/>
                <w:szCs w:val="44"/>
              </w:rPr>
              <w:t>Mrs. Roubicek</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Ethan</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Michael</w:t>
            </w:r>
          </w:p>
        </w:tc>
        <w:tc>
          <w:tcPr>
            <w:tcW w:w="2160" w:type="dxa"/>
            <w:tcBorders>
              <w:top w:val="single" w:sz="4" w:space="0" w:color="auto"/>
              <w:left w:val="single" w:sz="4" w:space="0" w:color="auto"/>
              <w:bottom w:val="single" w:sz="4" w:space="0" w:color="auto"/>
              <w:right w:val="single" w:sz="4" w:space="0" w:color="auto"/>
            </w:tcBorders>
            <w:vAlign w:val="center"/>
          </w:tcPr>
          <w:p w:rsidR="004C2529"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Scott</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Burke</w:t>
            </w:r>
          </w:p>
        </w:tc>
        <w:tc>
          <w:tcPr>
            <w:tcW w:w="2160" w:type="dxa"/>
            <w:tcBorders>
              <w:top w:val="single" w:sz="4" w:space="0" w:color="auto"/>
              <w:left w:val="single" w:sz="4" w:space="0" w:color="auto"/>
              <w:bottom w:val="single" w:sz="4" w:space="0" w:color="auto"/>
              <w:right w:val="single" w:sz="4" w:space="0" w:color="auto"/>
            </w:tcBorders>
            <w:vAlign w:val="center"/>
          </w:tcPr>
          <w:p w:rsidR="004C2529"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Parker</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Willow</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Pr="004C2529" w:rsidRDefault="004C2529" w:rsidP="00072D17">
            <w:pPr>
              <w:autoSpaceDE w:val="0"/>
              <w:autoSpaceDN w:val="0"/>
              <w:rPr>
                <w:rFonts w:ascii="Maiandra GD" w:hAnsi="Maiandra GD"/>
                <w:color w:val="000000"/>
                <w:sz w:val="44"/>
                <w:szCs w:val="44"/>
              </w:rPr>
            </w:pPr>
            <w:proofErr w:type="spellStart"/>
            <w:r>
              <w:rPr>
                <w:rFonts w:ascii="Maiandra GD" w:hAnsi="Maiandra GD"/>
                <w:color w:val="000000"/>
                <w:sz w:val="44"/>
                <w:szCs w:val="44"/>
              </w:rPr>
              <w:t>Tereza</w:t>
            </w:r>
            <w:proofErr w:type="spellEnd"/>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4C2529">
            <w:pPr>
              <w:autoSpaceDE w:val="0"/>
              <w:autoSpaceDN w:val="0"/>
              <w:rPr>
                <w:rFonts w:ascii="Maiandra GD" w:hAnsi="Maiandra GD"/>
                <w:color w:val="000000"/>
                <w:sz w:val="44"/>
                <w:szCs w:val="44"/>
              </w:rPr>
            </w:pPr>
            <w:r>
              <w:rPr>
                <w:rFonts w:ascii="Maiandra GD" w:hAnsi="Maiandra GD"/>
                <w:color w:val="000000"/>
                <w:sz w:val="44"/>
                <w:szCs w:val="44"/>
              </w:rPr>
              <w:t>Aileen</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Timmy</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Matthew</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Sully</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proofErr w:type="spellStart"/>
            <w:r>
              <w:rPr>
                <w:rFonts w:ascii="Maiandra GD" w:hAnsi="Maiandra GD"/>
                <w:color w:val="000000"/>
                <w:sz w:val="44"/>
                <w:szCs w:val="44"/>
              </w:rPr>
              <w:t>Maxam</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Josh</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Braedon</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Peter</w:t>
            </w:r>
          </w:p>
        </w:tc>
      </w:tr>
      <w:tr w:rsidR="00072D17" w:rsidTr="00072D17">
        <w:trPr>
          <w:trHeight w:val="389"/>
        </w:trPr>
        <w:tc>
          <w:tcPr>
            <w:tcW w:w="2160" w:type="dxa"/>
            <w:tcBorders>
              <w:top w:val="nil"/>
              <w:left w:val="single" w:sz="8" w:space="0" w:color="auto"/>
              <w:bottom w:val="single" w:sz="8"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Holly</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Darcy</w:t>
            </w:r>
          </w:p>
        </w:tc>
      </w:tr>
      <w:tr w:rsidR="00072D17" w:rsidTr="00DF391B">
        <w:trPr>
          <w:trHeight w:val="389"/>
        </w:trPr>
        <w:tc>
          <w:tcPr>
            <w:tcW w:w="2160" w:type="dxa"/>
            <w:tcBorders>
              <w:top w:val="nil"/>
              <w:left w:val="single" w:sz="8" w:space="0" w:color="auto"/>
              <w:bottom w:val="single" w:sz="4"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proofErr w:type="spellStart"/>
            <w:r>
              <w:rPr>
                <w:rFonts w:ascii="Maiandra GD" w:hAnsi="Maiandra GD"/>
                <w:color w:val="000000"/>
                <w:sz w:val="44"/>
                <w:szCs w:val="44"/>
              </w:rPr>
              <w:t>Greyson</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Riley</w:t>
            </w:r>
          </w:p>
        </w:tc>
      </w:tr>
      <w:tr w:rsidR="00072D17" w:rsidTr="00DF391B">
        <w:trPr>
          <w:trHeight w:val="389"/>
        </w:trPr>
        <w:tc>
          <w:tcPr>
            <w:tcW w:w="21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Jacquelyn</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Mackenzie</w:t>
            </w:r>
          </w:p>
        </w:tc>
      </w:tr>
      <w:tr w:rsidR="00072D17" w:rsidTr="00DF391B">
        <w:trPr>
          <w:trHeight w:val="389"/>
        </w:trPr>
        <w:tc>
          <w:tcPr>
            <w:tcW w:w="21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Grace</w:t>
            </w:r>
          </w:p>
        </w:tc>
        <w:tc>
          <w:tcPr>
            <w:tcW w:w="2160" w:type="dxa"/>
            <w:tcBorders>
              <w:top w:val="single" w:sz="4" w:space="0" w:color="auto"/>
              <w:left w:val="single" w:sz="4" w:space="0" w:color="auto"/>
              <w:bottom w:val="single" w:sz="4" w:space="0" w:color="auto"/>
              <w:right w:val="single" w:sz="4" w:space="0" w:color="auto"/>
            </w:tcBorders>
            <w:vAlign w:val="center"/>
          </w:tcPr>
          <w:p w:rsidR="00072D17"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Nathan</w:t>
            </w:r>
          </w:p>
        </w:tc>
      </w:tr>
      <w:tr w:rsidR="004C2529" w:rsidTr="00DF391B">
        <w:trPr>
          <w:trHeight w:val="389"/>
        </w:trPr>
        <w:tc>
          <w:tcPr>
            <w:tcW w:w="21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4C2529"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Macy</w:t>
            </w:r>
          </w:p>
        </w:tc>
        <w:tc>
          <w:tcPr>
            <w:tcW w:w="2160" w:type="dxa"/>
            <w:tcBorders>
              <w:top w:val="single" w:sz="4" w:space="0" w:color="auto"/>
              <w:left w:val="single" w:sz="4" w:space="0" w:color="auto"/>
              <w:bottom w:val="single" w:sz="4" w:space="0" w:color="auto"/>
              <w:right w:val="single" w:sz="4" w:space="0" w:color="auto"/>
            </w:tcBorders>
            <w:vAlign w:val="center"/>
          </w:tcPr>
          <w:p w:rsidR="004C2529"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Caitlyn</w:t>
            </w:r>
          </w:p>
        </w:tc>
      </w:tr>
      <w:tr w:rsidR="004C2529" w:rsidTr="00DF391B">
        <w:trPr>
          <w:trHeight w:val="389"/>
        </w:trPr>
        <w:tc>
          <w:tcPr>
            <w:tcW w:w="21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4C2529"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Sa</w:t>
            </w:r>
            <w:bookmarkStart w:id="0" w:name="_GoBack"/>
            <w:bookmarkEnd w:id="0"/>
            <w:r>
              <w:rPr>
                <w:rFonts w:ascii="Maiandra GD" w:hAnsi="Maiandra GD"/>
                <w:color w:val="000000"/>
                <w:sz w:val="44"/>
                <w:szCs w:val="44"/>
              </w:rPr>
              <w:t>m</w:t>
            </w:r>
          </w:p>
        </w:tc>
        <w:tc>
          <w:tcPr>
            <w:tcW w:w="2160" w:type="dxa"/>
            <w:tcBorders>
              <w:top w:val="single" w:sz="4" w:space="0" w:color="auto"/>
              <w:left w:val="single" w:sz="4" w:space="0" w:color="auto"/>
              <w:bottom w:val="single" w:sz="4" w:space="0" w:color="auto"/>
              <w:right w:val="single" w:sz="4" w:space="0" w:color="auto"/>
            </w:tcBorders>
            <w:vAlign w:val="center"/>
          </w:tcPr>
          <w:p w:rsidR="004C2529" w:rsidRDefault="004C2529" w:rsidP="00072D17">
            <w:pPr>
              <w:autoSpaceDE w:val="0"/>
              <w:autoSpaceDN w:val="0"/>
              <w:rPr>
                <w:rFonts w:ascii="Maiandra GD" w:hAnsi="Maiandra GD"/>
                <w:color w:val="000000"/>
                <w:sz w:val="44"/>
                <w:szCs w:val="44"/>
              </w:rPr>
            </w:pPr>
            <w:r>
              <w:rPr>
                <w:rFonts w:ascii="Maiandra GD" w:hAnsi="Maiandra GD"/>
                <w:color w:val="000000"/>
                <w:sz w:val="44"/>
                <w:szCs w:val="44"/>
              </w:rPr>
              <w:t>Haley</w:t>
            </w:r>
          </w:p>
        </w:tc>
      </w:tr>
    </w:tbl>
    <w:p w:rsidR="00C93CF5" w:rsidRDefault="00C67743" w:rsidP="00072D17"/>
    <w:sectPr w:rsidR="00C93CF5" w:rsidSect="00025B7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assoonPrimaryType">
    <w:altName w:val="Times New Roman"/>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17"/>
    <w:rsid w:val="00025B74"/>
    <w:rsid w:val="00072D17"/>
    <w:rsid w:val="004C2529"/>
    <w:rsid w:val="0094388C"/>
    <w:rsid w:val="00B7131C"/>
    <w:rsid w:val="00C67743"/>
    <w:rsid w:val="00D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D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Shannon A.</dc:creator>
  <cp:lastModifiedBy>Shannon Roubicek</cp:lastModifiedBy>
  <cp:revision>2</cp:revision>
  <cp:lastPrinted>2013-01-28T22:10:00Z</cp:lastPrinted>
  <dcterms:created xsi:type="dcterms:W3CDTF">2013-01-28T22:10:00Z</dcterms:created>
  <dcterms:modified xsi:type="dcterms:W3CDTF">2013-01-28T22:10:00Z</dcterms:modified>
</cp:coreProperties>
</file>